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2B" w:rsidRDefault="00A76C2B" w:rsidP="00A76C2B"/>
    <w:p w:rsidR="00A76C2B" w:rsidRPr="00894AA9" w:rsidRDefault="00A76C2B" w:rsidP="00A76C2B">
      <w:pPr>
        <w:pStyle w:val="NormalWeb"/>
        <w:shd w:val="clear" w:color="auto" w:fill="FFFFFF"/>
        <w:bidi/>
        <w:spacing w:before="0" w:beforeAutospacing="0" w:after="0" w:afterAutospacing="0" w:line="300" w:lineRule="atLeast"/>
        <w:rPr>
          <w:rFonts w:ascii="Verdana" w:hAnsi="Verdana" w:cs="Arial"/>
          <w:color w:val="000000"/>
          <w:rtl/>
        </w:rPr>
      </w:pPr>
      <w:r w:rsidRPr="00894AA9">
        <w:rPr>
          <w:rFonts w:ascii="Verdana" w:hAnsi="Verdana"/>
          <w:color w:val="000000"/>
          <w:rtl/>
        </w:rPr>
        <w:t>خوش آمدید!</w:t>
      </w:r>
    </w:p>
    <w:p w:rsidR="00A76C2B" w:rsidRPr="00D41703" w:rsidRDefault="00A76C2B" w:rsidP="00A76C2B">
      <w:pPr>
        <w:pStyle w:val="NormalWeb"/>
        <w:shd w:val="clear" w:color="auto" w:fill="FFFFFF"/>
        <w:spacing w:before="0" w:beforeAutospacing="0" w:after="0" w:afterAutospacing="0" w:line="300" w:lineRule="atLeast"/>
        <w:rPr>
          <w:rFonts w:ascii="Verdana" w:hAnsi="Verdana" w:cs="Arial"/>
          <w:color w:val="000000"/>
        </w:rPr>
      </w:pPr>
    </w:p>
    <w:p w:rsidR="00A76C2B" w:rsidRPr="00D41703" w:rsidRDefault="00A76C2B" w:rsidP="00A76C2B">
      <w:pPr>
        <w:pStyle w:val="NormalWeb"/>
        <w:shd w:val="clear" w:color="auto" w:fill="FFFFFF"/>
        <w:bidi/>
        <w:spacing w:before="0" w:beforeAutospacing="0" w:after="0" w:afterAutospacing="0" w:line="300" w:lineRule="atLeast"/>
        <w:rPr>
          <w:rFonts w:ascii="Verdana" w:hAnsi="Verdana" w:cs="Arial"/>
          <w:color w:val="000000"/>
          <w:rtl/>
        </w:rPr>
      </w:pPr>
      <w:r w:rsidRPr="00894AA9">
        <w:rPr>
          <w:rFonts w:ascii="Verdana" w:hAnsi="Verdana"/>
          <w:color w:val="000000"/>
          <w:rtl/>
        </w:rPr>
        <w:t xml:space="preserve"> باشگاه مطالعه ی تابستانی تی‌دی، بزرگترین برنامه ی مطالعه ی تابستانی دوزبانه در کانادا برای کودکان در تمامی سنین</w:t>
      </w:r>
      <w:r>
        <w:rPr>
          <w:rFonts w:ascii="Verdana" w:hAnsi="Verdana" w:hint="cs"/>
          <w:color w:val="000000"/>
          <w:rtl/>
        </w:rPr>
        <w:t xml:space="preserve"> و با همه ی </w:t>
      </w:r>
      <w:r w:rsidRPr="00894AA9">
        <w:rPr>
          <w:rFonts w:ascii="Verdana" w:hAnsi="Verdana"/>
          <w:color w:val="000000"/>
          <w:rtl/>
        </w:rPr>
        <w:t xml:space="preserve">علایق و توانمندی ها است. این برنامه ی رایگان در </w:t>
      </w:r>
      <w:r>
        <w:rPr>
          <w:rFonts w:ascii="Verdana" w:hAnsi="Verdana" w:hint="cs"/>
          <w:color w:val="000000"/>
          <w:rtl/>
        </w:rPr>
        <w:t>2.200</w:t>
      </w:r>
      <w:r w:rsidRPr="00894AA9">
        <w:rPr>
          <w:rFonts w:ascii="Verdana" w:hAnsi="Verdana"/>
          <w:color w:val="000000"/>
          <w:rtl/>
        </w:rPr>
        <w:t xml:space="preserve"> کتابخانه ی عمومی سرتاسر کانادا ارائه شده و به راحتی می تواند در هر برنامه ی تابستانی شامل شود. این باشگاه به بزرگداشت مؤلفان، تصویرگران و داستان های کانادایی پرداخته و الهام‌بخش کودکان برای جستجوی لذت در مطالعه به روش خودشان است. این برای حصول عشقی همیشگی به مطالعه</w:t>
      </w:r>
      <w:r>
        <w:rPr>
          <w:rFonts w:ascii="Verdana" w:hAnsi="Verdana" w:hint="cs"/>
          <w:color w:val="000000"/>
          <w:rtl/>
        </w:rPr>
        <w:t xml:space="preserve"> کلیدی است.</w:t>
      </w:r>
    </w:p>
    <w:p w:rsidR="00A76C2B" w:rsidRPr="00D41703" w:rsidRDefault="00A76C2B" w:rsidP="00A76C2B">
      <w:pPr>
        <w:pStyle w:val="NormalWeb"/>
        <w:shd w:val="clear" w:color="auto" w:fill="FFFFFF"/>
        <w:bidi/>
        <w:spacing w:before="0" w:beforeAutospacing="0" w:after="0" w:afterAutospacing="0" w:line="300" w:lineRule="atLeast"/>
        <w:rPr>
          <w:rFonts w:ascii="Verdana" w:hAnsi="Verdana" w:cs="Arial"/>
          <w:color w:val="000000"/>
          <w:rtl/>
        </w:rPr>
      </w:pPr>
      <w:r>
        <w:rPr>
          <w:rFonts w:ascii="Verdana" w:hAnsi="Verdana" w:hint="cs"/>
          <w:color w:val="000000"/>
          <w:rtl/>
        </w:rPr>
        <w:t> </w:t>
      </w:r>
    </w:p>
    <w:p w:rsidR="00A76C2B" w:rsidRPr="00D41703" w:rsidRDefault="00A76C2B" w:rsidP="00A76C2B">
      <w:pPr>
        <w:pStyle w:val="NormalWeb"/>
        <w:shd w:val="clear" w:color="auto" w:fill="FFFFFF"/>
        <w:bidi/>
        <w:spacing w:before="0" w:beforeAutospacing="0" w:after="0" w:afterAutospacing="0" w:line="300" w:lineRule="atLeast"/>
        <w:rPr>
          <w:rFonts w:ascii="Verdana" w:hAnsi="Verdana" w:cs="Arial"/>
          <w:color w:val="000000"/>
          <w:rtl/>
        </w:rPr>
      </w:pPr>
      <w:r>
        <w:rPr>
          <w:rFonts w:ascii="Verdana" w:hAnsi="Verdana" w:hint="cs"/>
          <w:color w:val="000000"/>
          <w:rtl/>
        </w:rPr>
        <w:t>بچه ها می توانند در هر جایی مشارکت کنند؛ در کتابخانه های عمومی محلی سرتاسر کانادا، در منزل، به صورت آنلاین یا هر جایی که تابستان آن ها را می برد.</w:t>
      </w:r>
    </w:p>
    <w:p w:rsidR="00A76C2B" w:rsidRPr="00D41703" w:rsidRDefault="00A76C2B" w:rsidP="00A76C2B">
      <w:pPr>
        <w:pStyle w:val="NormalWeb"/>
        <w:shd w:val="clear" w:color="auto" w:fill="FFFFFF"/>
        <w:bidi/>
        <w:spacing w:before="0" w:beforeAutospacing="0" w:after="0" w:afterAutospacing="0" w:line="300" w:lineRule="atLeast"/>
        <w:rPr>
          <w:rFonts w:ascii="Verdana" w:hAnsi="Verdana" w:cs="Arial"/>
          <w:color w:val="000000"/>
          <w:rtl/>
        </w:rPr>
      </w:pPr>
      <w:r>
        <w:rPr>
          <w:rFonts w:ascii="Verdana" w:hAnsi="Verdana" w:hint="cs"/>
          <w:color w:val="000000"/>
          <w:rtl/>
        </w:rPr>
        <w:t> </w:t>
      </w:r>
    </w:p>
    <w:p w:rsidR="00A76C2B" w:rsidRPr="00D41703" w:rsidRDefault="00A76C2B" w:rsidP="00A76C2B">
      <w:pPr>
        <w:bidi/>
        <w:rPr>
          <w:rFonts w:ascii="Verdana" w:hAnsi="Verdana" w:cs="Arial"/>
          <w:color w:val="000000"/>
          <w:rtl/>
        </w:rPr>
      </w:pPr>
      <w:r>
        <w:rPr>
          <w:rFonts w:ascii="Verdana" w:hAnsi="Verdana" w:hint="cs"/>
          <w:color w:val="000000"/>
          <w:rtl/>
        </w:rPr>
        <w:t>کودکان می توانند: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مطالبی فوق العاده برای مطالعه پیدا کنند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خط سیر مطالعه‌ی ‌شان را دنبال کنند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با دیگران در سرتاسر کشور ارتباط برقرار کرده و به اشتراک بگذارند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 xml:space="preserve"> به صورت آنلاین کتاب بخوانند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در فعالیت ها شرکت کنند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برچسب جمع‌آوری کنند</w:t>
      </w:r>
    </w:p>
    <w:p w:rsidR="00A76C2B" w:rsidRPr="00D41703" w:rsidRDefault="00A76C2B" w:rsidP="00A76C2B">
      <w:pPr>
        <w:pStyle w:val="ListParagraph"/>
        <w:numPr>
          <w:ilvl w:val="0"/>
          <w:numId w:val="1"/>
        </w:numPr>
        <w:bidi/>
        <w:rPr>
          <w:rFonts w:ascii="Verdana" w:hAnsi="Verdana" w:cs="Arial"/>
          <w:iCs/>
          <w:color w:val="000000" w:themeColor="text1"/>
          <w:sz w:val="24"/>
          <w:szCs w:val="24"/>
          <w:rtl/>
        </w:rPr>
      </w:pPr>
      <w:r>
        <w:rPr>
          <w:rFonts w:ascii="Verdana" w:hAnsi="Verdana" w:hint="cs"/>
          <w:color w:val="000000"/>
          <w:sz w:val="24"/>
          <w:szCs w:val="24"/>
          <w:rtl/>
        </w:rPr>
        <w:t>لطیفه، داستان، نقد کتاب و مطالب دیگر بنویسند!</w:t>
      </w:r>
    </w:p>
    <w:p w:rsidR="00A76C2B" w:rsidRPr="0051081D" w:rsidRDefault="00A76C2B" w:rsidP="00A76C2B">
      <w:pPr>
        <w:bidi/>
        <w:rPr>
          <w:rFonts w:ascii="Verdana" w:hAnsi="Verdana" w:cs="Arial"/>
          <w:i/>
          <w:color w:val="000000" w:themeColor="text1"/>
          <w:rtl/>
        </w:rPr>
      </w:pPr>
      <w:r w:rsidRPr="0051081D">
        <w:rPr>
          <w:rFonts w:ascii="Verdana" w:hAnsi="Verdana" w:hint="cs"/>
          <w:i/>
          <w:color w:val="000000" w:themeColor="text1"/>
          <w:rtl/>
        </w:rPr>
        <w:t xml:space="preserve"> برای همه از جمله کودکان با معلولیت های نوشتاری، پیش‌دبستانی ها و خانواده های شان چیزی وجود دارد.</w:t>
      </w:r>
    </w:p>
    <w:p w:rsidR="00A76C2B" w:rsidRDefault="00A76C2B" w:rsidP="00A76C2B">
      <w:r>
        <w:rPr>
          <w:rFonts w:ascii="Verdana" w:hAnsi="Verdana" w:hint="cs"/>
          <w:color w:val="000000"/>
          <w:rtl/>
        </w:rPr>
        <w:br/>
        <w:t>این تابستان با کارکنان کتابخانه ی عمومی محلی تان صحبت کنید تا متوجه شوید خانواده ی تان چگونه می تواند عضو باشگاه مطالعه ی تابستانی تی‌دی شده و منابع رایگان تان را دریافت کند!</w:t>
      </w:r>
    </w:p>
    <w:p w:rsidR="009A65F5" w:rsidRPr="00A76C2B" w:rsidRDefault="00E66F40" w:rsidP="00A76C2B">
      <w:r>
        <w:rPr>
          <w:noProof/>
          <w:lang w:val="en-CA" w:eastAsia="en-CA"/>
        </w:rPr>
        <mc:AlternateContent>
          <mc:Choice Requires="wps">
            <w:drawing>
              <wp:anchor distT="0" distB="0" distL="114300" distR="114300" simplePos="0" relativeHeight="251659264" behindDoc="0" locked="0" layoutInCell="1" allowOverlap="1" wp14:anchorId="5FF76BF3" wp14:editId="31F52A9C">
                <wp:simplePos x="0" y="0"/>
                <wp:positionH relativeFrom="column">
                  <wp:posOffset>755650</wp:posOffset>
                </wp:positionH>
                <wp:positionV relativeFrom="paragraph">
                  <wp:posOffset>1657350</wp:posOffset>
                </wp:positionV>
                <wp:extent cx="2988310" cy="321310"/>
                <wp:effectExtent l="0" t="0" r="0" b="8890"/>
                <wp:wrapSquare wrapText="bothSides"/>
                <wp:docPr id="4" name="Zone de texte 2"/>
                <wp:cNvGraphicFramePr/>
                <a:graphic xmlns:a="http://schemas.openxmlformats.org/drawingml/2006/main">
                  <a:graphicData uri="http://schemas.microsoft.com/office/word/2010/wordprocessingShape">
                    <wps:wsp>
                      <wps:cNvSpPr txBox="1"/>
                      <wps:spPr>
                        <a:xfrm>
                          <a:off x="0" y="0"/>
                          <a:ext cx="2988310" cy="321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E66F40" w:rsidRPr="00074D6B" w:rsidRDefault="00E66F40" w:rsidP="00E66F40">
                            <w:pPr>
                              <w:jc w:val="center"/>
                              <w:rPr>
                                <w:rFonts w:ascii="Verdana" w:hAnsi="Verdana" w:cs="MinionPro-Regular"/>
                                <w:b/>
                                <w:bCs/>
                                <w:color w:val="FFFFFF" w:themeColor="background1"/>
                                <w:lang w:val="en-US"/>
                              </w:rPr>
                            </w:pPr>
                            <w:bookmarkStart w:id="0" w:name="_GoBack"/>
                            <w:r w:rsidRPr="00074D6B">
                              <w:rPr>
                                <w:rFonts w:ascii="Verdana" w:hAnsi="Verdana" w:cs="MinionPro-Regular"/>
                                <w:b/>
                                <w:bCs/>
                                <w:color w:val="FFFFFF" w:themeColor="background1"/>
                                <w:lang w:val="en-US"/>
                              </w:rPr>
                              <w:t>Your URL here</w:t>
                            </w:r>
                          </w:p>
                          <w:bookmarkEnd w:id="0"/>
                          <w:p w:rsidR="00E66F40" w:rsidRPr="00074D6B" w:rsidRDefault="00E66F40" w:rsidP="00E66F40">
                            <w:pP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F76BF3" id="_x0000_t202" coordsize="21600,21600" o:spt="202" path="m,l,21600r21600,l21600,xe">
                <v:stroke joinstyle="miter"/>
                <v:path gradientshapeok="t" o:connecttype="rect"/>
              </v:shapetype>
              <v:shape id="Zone de texte 2" o:spid="_x0000_s1026" type="#_x0000_t202" style="position:absolute;margin-left:59.5pt;margin-top:130.5pt;width:235.3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" filled="f" stroked="f">
                <v:textbox>
                  <w:txbxContent>
                    <w:p w:rsidR="00E66F40" w:rsidRPr="00074D6B" w:rsidRDefault="00E66F40" w:rsidP="00E66F40">
                      <w:pPr>
                        <w:jc w:val="center"/>
                        <w:rPr>
                          <w:rFonts w:ascii="Verdana" w:hAnsi="Verdana" w:cs="MinionPro-Regular"/>
                          <w:b/>
                          <w:bCs/>
                          <w:color w:val="FFFFFF" w:themeColor="background1"/>
                          <w:lang w:val="en-US"/>
                        </w:rPr>
                      </w:pPr>
                      <w:bookmarkStart w:id="1" w:name="_GoBack"/>
                      <w:r w:rsidRPr="00074D6B">
                        <w:rPr>
                          <w:rFonts w:ascii="Verdana" w:hAnsi="Verdana" w:cs="MinionPro-Regular"/>
                          <w:b/>
                          <w:bCs/>
                          <w:color w:val="FFFFFF" w:themeColor="background1"/>
                          <w:lang w:val="en-US"/>
                        </w:rPr>
                        <w:t>Your URL here</w:t>
                      </w:r>
                    </w:p>
                    <w:bookmarkEnd w:id="1"/>
                    <w:p w:rsidR="00E66F40" w:rsidRPr="00074D6B" w:rsidRDefault="00E66F40" w:rsidP="00E66F40">
                      <w:pPr>
                        <w:rPr>
                          <w:rFonts w:ascii="Verdana" w:hAnsi="Verdana"/>
                          <w:b/>
                        </w:rPr>
                      </w:pPr>
                    </w:p>
                  </w:txbxContent>
                </v:textbox>
                <w10:wrap type="square"/>
              </v:shape>
            </w:pict>
          </mc:Fallback>
        </mc:AlternateContent>
      </w:r>
    </w:p>
    <w:sectPr w:rsidR="009A65F5" w:rsidRPr="00A76C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EB" w:rsidRDefault="00142EEB" w:rsidP="00142EEB">
      <w:r>
        <w:separator/>
      </w:r>
    </w:p>
  </w:endnote>
  <w:endnote w:type="continuationSeparator" w:id="0">
    <w:p w:rsidR="00142EEB" w:rsidRDefault="00142EEB" w:rsidP="001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E66F40">
    <w:pPr>
      <w:pStyle w:val="Footer"/>
    </w:pPr>
    <w:r>
      <w:rPr>
        <w:noProof/>
        <w:lang w:val="en-CA" w:eastAsia="en-CA"/>
      </w:rPr>
      <w:drawing>
        <wp:anchor distT="0" distB="0" distL="114300" distR="114300" simplePos="0" relativeHeight="251659264" behindDoc="0" locked="0" layoutInCell="1" allowOverlap="1" wp14:anchorId="675B4309" wp14:editId="332797AC">
          <wp:simplePos x="0" y="0"/>
          <wp:positionH relativeFrom="column">
            <wp:posOffset>908050</wp:posOffset>
          </wp:positionH>
          <wp:positionV relativeFrom="paragraph">
            <wp:posOffset>-1377950</wp:posOffset>
          </wp:positionV>
          <wp:extent cx="5943600" cy="1901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EB" w:rsidRDefault="00142EEB" w:rsidP="00142EEB">
      <w:r>
        <w:separator/>
      </w:r>
    </w:p>
  </w:footnote>
  <w:footnote w:type="continuationSeparator" w:id="0">
    <w:p w:rsidR="00142EEB" w:rsidRDefault="00142EEB" w:rsidP="0014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142EEB">
    <w:pPr>
      <w:pStyle w:val="Header"/>
    </w:pPr>
    <w:r>
      <w:rPr>
        <w:noProof/>
        <w:lang w:val="en-CA" w:eastAsia="en-CA"/>
      </w:rPr>
      <w:drawing>
        <wp:inline distT="0" distB="0" distL="0" distR="0">
          <wp:extent cx="4191000" cy="1611923"/>
          <wp:effectExtent l="0" t="0" r="0" b="7620"/>
          <wp:docPr id="2" name="Picture 2" descr="https://images.prismic.io/tdsrcstaff%2F6b41ade7-74b7-484b-bd2a-1019a3d275e0_tdsrc_letterhead_logo_en_dec17.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rismic.io/tdsrcstaff%2F6b41ade7-74b7-484b-bd2a-1019a3d275e0_tdsrc_letterhead_logo_en_dec17.jpg?auto=compress,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793" cy="1619920"/>
                  </a:xfrm>
                  <a:prstGeom prst="rect">
                    <a:avLst/>
                  </a:prstGeom>
                  <a:noFill/>
                  <a:ln>
                    <a:noFill/>
                  </a:ln>
                </pic:spPr>
              </pic:pic>
            </a:graphicData>
          </a:graphic>
        </wp:inline>
      </w:drawing>
    </w:r>
  </w:p>
  <w:p w:rsidR="00142EEB" w:rsidRDefault="0014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D3"/>
    <w:multiLevelType w:val="hybridMultilevel"/>
    <w:tmpl w:val="E10E70C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B"/>
    <w:rsid w:val="00142EEB"/>
    <w:rsid w:val="001C54A5"/>
    <w:rsid w:val="00274F67"/>
    <w:rsid w:val="009A65F5"/>
    <w:rsid w:val="009C61D2"/>
    <w:rsid w:val="00A76C2B"/>
    <w:rsid w:val="00A81E5D"/>
    <w:rsid w:val="00E66F40"/>
    <w:rsid w:val="00EB11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146C-5E66-47EC-9EA7-37F6FE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B"/>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EB"/>
    <w:pPr>
      <w:tabs>
        <w:tab w:val="center" w:pos="4680"/>
        <w:tab w:val="right" w:pos="9360"/>
      </w:tabs>
    </w:pPr>
  </w:style>
  <w:style w:type="character" w:customStyle="1" w:styleId="HeaderChar">
    <w:name w:val="Header Char"/>
    <w:basedOn w:val="DefaultParagraphFont"/>
    <w:link w:val="Header"/>
    <w:uiPriority w:val="99"/>
    <w:rsid w:val="00142EEB"/>
  </w:style>
  <w:style w:type="paragraph" w:styleId="Footer">
    <w:name w:val="footer"/>
    <w:basedOn w:val="Normal"/>
    <w:link w:val="FooterChar"/>
    <w:uiPriority w:val="99"/>
    <w:unhideWhenUsed/>
    <w:rsid w:val="00142EEB"/>
    <w:pPr>
      <w:tabs>
        <w:tab w:val="center" w:pos="4680"/>
        <w:tab w:val="right" w:pos="9360"/>
      </w:tabs>
    </w:pPr>
  </w:style>
  <w:style w:type="character" w:customStyle="1" w:styleId="FooterChar">
    <w:name w:val="Footer Char"/>
    <w:basedOn w:val="DefaultParagraphFont"/>
    <w:link w:val="Footer"/>
    <w:uiPriority w:val="99"/>
    <w:rsid w:val="00142EEB"/>
  </w:style>
  <w:style w:type="paragraph" w:styleId="NormalWeb">
    <w:name w:val="Normal (Web)"/>
    <w:basedOn w:val="Normal"/>
    <w:uiPriority w:val="99"/>
    <w:unhideWhenUsed/>
    <w:rsid w:val="00274F67"/>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274F67"/>
    <w:pPr>
      <w:spacing w:after="160" w:line="259" w:lineRule="auto"/>
      <w:ind w:left="720"/>
      <w:contextualSpacing/>
    </w:pPr>
    <w:rPr>
      <w:rFonts w:eastAsiaTheme="minorHAns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Borkowski</dc:creator>
  <cp:keywords/>
  <dc:description/>
  <cp:lastModifiedBy>Jennifer Borkowski</cp:lastModifiedBy>
  <cp:revision>6</cp:revision>
  <dcterms:created xsi:type="dcterms:W3CDTF">2023-04-26T11:52:00Z</dcterms:created>
  <dcterms:modified xsi:type="dcterms:W3CDTF">2023-04-26T13:10:00Z</dcterms:modified>
</cp:coreProperties>
</file>