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C6" w:rsidRPr="00A33062" w:rsidRDefault="002D7AC6" w:rsidP="002D7A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Calibri" w:eastAsiaTheme="minorEastAsia" w:hAnsi="Calibri" w:cs="Calibri"/>
          <w:color w:val="000000"/>
          <w:lang w:eastAsia="zh-TW"/>
        </w:rPr>
      </w:pPr>
      <w:r w:rsidRPr="00A33062">
        <w:rPr>
          <w:rFonts w:ascii="Calibri" w:eastAsia="PMingLiU" w:hAnsi="Calibri" w:cs="Calibri" w:hint="eastAsia"/>
          <w:color w:val="000000"/>
          <w:lang w:eastAsia="zh-TW"/>
        </w:rPr>
        <w:t>歡迎！</w:t>
      </w:r>
    </w:p>
    <w:p w:rsidR="002D7AC6" w:rsidRPr="00A33062" w:rsidRDefault="002D7AC6" w:rsidP="002D7A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lang w:eastAsia="zh-TW"/>
        </w:rPr>
      </w:pPr>
    </w:p>
    <w:p w:rsidR="002D7AC6" w:rsidRPr="00A33062" w:rsidRDefault="002D7AC6" w:rsidP="002D7A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eastAsiaTheme="minorEastAsia" w:hAnsi="Arial" w:cs="Arial"/>
          <w:color w:val="000000"/>
          <w:lang w:eastAsia="zh-TW"/>
        </w:rPr>
      </w:pPr>
      <w:r w:rsidRPr="00A33062">
        <w:rPr>
          <w:rFonts w:ascii="Arial" w:eastAsia="PMingLiU" w:hAnsi="Arial" w:cs="Arial"/>
          <w:color w:val="000000"/>
          <w:lang w:eastAsia="zh-TW"/>
        </w:rPr>
        <w:t xml:space="preserve">TD </w:t>
      </w:r>
      <w:r w:rsidRPr="00A33062">
        <w:rPr>
          <w:rFonts w:asciiTheme="minorEastAsia" w:eastAsia="PMingLiU" w:hAnsiTheme="minorEastAsia" w:cs="Arial" w:hint="eastAsia"/>
          <w:color w:val="000000"/>
          <w:lang w:eastAsia="zh-TW"/>
        </w:rPr>
        <w:t>銀行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暑假讀書俱樂部是加拿大最大的雙語暑假讀書活動，面向所有年齡的孩子們，</w:t>
      </w:r>
      <w:r w:rsidRPr="00A33062">
        <w:rPr>
          <w:rFonts w:asciiTheme="minorEastAsia" w:eastAsia="PMingLiU" w:hAnsiTheme="minorEastAsia" w:cs="Arial" w:hint="eastAsia"/>
          <w:color w:val="000000"/>
          <w:lang w:eastAsia="zh-TW"/>
        </w:rPr>
        <w:t>照顧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所有興趣和水平。這個免費的活動在全加拿大</w:t>
      </w:r>
      <w:r w:rsidRPr="00A33062">
        <w:rPr>
          <w:rFonts w:ascii="Arial" w:eastAsia="PMingLiU" w:hAnsi="Arial" w:cs="Arial"/>
          <w:color w:val="000000"/>
          <w:lang w:eastAsia="zh-TW"/>
        </w:rPr>
        <w:t xml:space="preserve">2,000 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個公共圖書館開展，它很容易包括在你的任何暑期計劃</w:t>
      </w:r>
      <w:r w:rsidRPr="00A33062">
        <w:rPr>
          <w:rFonts w:ascii="PMingLiU" w:eastAsia="PMingLiU" w:hAnsi="PMingLiU" w:cs="Arial" w:hint="eastAsia"/>
          <w:color w:val="000000"/>
          <w:lang w:eastAsia="zh-TW"/>
        </w:rPr>
        <w:t>裏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。俱樂部介紹</w:t>
      </w:r>
      <w:r w:rsidRPr="00A33062">
        <w:rPr>
          <w:rFonts w:ascii="Arial" w:eastAsiaTheme="minorEastAsia" w:hAnsi="Arial" w:cs="Arial" w:hint="eastAsia"/>
          <w:color w:val="000000"/>
          <w:lang w:eastAsia="zh-TW"/>
        </w:rPr>
        <w:t>、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宣傳加拿大的作者</w:t>
      </w:r>
      <w:r w:rsidRPr="00A33062">
        <w:rPr>
          <w:rFonts w:asciiTheme="minorEastAsia" w:eastAsiaTheme="minorEastAsia" w:hAnsiTheme="minorEastAsia" w:cs="Arial" w:hint="eastAsia"/>
          <w:color w:val="000000"/>
          <w:lang w:eastAsia="zh-TW"/>
        </w:rPr>
        <w:t>、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插圖畫家和故事，激發孩子們探索讀書的樂趣。這是建立終生熱愛讀書的關鍵。</w:t>
      </w:r>
    </w:p>
    <w:p w:rsidR="002D7AC6" w:rsidRPr="00A33062" w:rsidRDefault="002D7AC6" w:rsidP="002D7A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lang w:eastAsia="zh-TW"/>
        </w:rPr>
      </w:pPr>
    </w:p>
    <w:p w:rsidR="002D7AC6" w:rsidRPr="00A33062" w:rsidRDefault="002D7AC6" w:rsidP="002D7A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eastAsiaTheme="minorEastAsia" w:hAnsi="Arial" w:cs="Arial"/>
          <w:color w:val="000000"/>
          <w:lang w:eastAsia="zh-TW"/>
        </w:rPr>
      </w:pPr>
      <w:r w:rsidRPr="00A33062">
        <w:rPr>
          <w:rFonts w:ascii="Arial" w:eastAsia="PMingLiU" w:hAnsi="Arial" w:cs="Arial" w:hint="eastAsia"/>
          <w:color w:val="000000"/>
          <w:lang w:eastAsia="zh-TW"/>
        </w:rPr>
        <w:t>孩子們可以在任何加拿大公共圖書館，家</w:t>
      </w:r>
      <w:r w:rsidRPr="00A33062">
        <w:rPr>
          <w:rFonts w:ascii="PMingLiU" w:eastAsia="PMingLiU" w:hAnsi="PMingLiU" w:cs="Arial" w:hint="eastAsia"/>
          <w:color w:val="000000"/>
          <w:lang w:eastAsia="zh-TW"/>
        </w:rPr>
        <w:t>裏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，線上以及任何地方參加這項暑期活動。</w:t>
      </w:r>
    </w:p>
    <w:p w:rsidR="002D7AC6" w:rsidRPr="00A33062" w:rsidRDefault="002D7AC6" w:rsidP="002D7AC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lang w:eastAsia="zh-TW"/>
        </w:rPr>
      </w:pPr>
    </w:p>
    <w:p w:rsidR="002D7AC6" w:rsidRPr="00A33062" w:rsidRDefault="002D7AC6" w:rsidP="002D7AC6">
      <w:pPr>
        <w:rPr>
          <w:rFonts w:ascii="Calibri" w:hAnsi="Calibri" w:cs="Calibri"/>
          <w:color w:val="000000"/>
          <w:lang w:eastAsia="zh-CN"/>
        </w:rPr>
      </w:pPr>
      <w:r w:rsidRPr="00A33062">
        <w:rPr>
          <w:rFonts w:ascii="Calibri" w:eastAsia="PMingLiU" w:hAnsi="Calibri" w:cs="Calibri" w:hint="eastAsia"/>
          <w:color w:val="000000"/>
          <w:lang w:eastAsia="zh-TW"/>
        </w:rPr>
        <w:t>孩子們可以：</w:t>
      </w:r>
    </w:p>
    <w:p w:rsidR="002D7AC6" w:rsidRPr="00A33062" w:rsidRDefault="002D7AC6" w:rsidP="002D7AC6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  <w:lang w:eastAsia="zh-TW"/>
        </w:rPr>
      </w:pPr>
      <w:r w:rsidRPr="00A33062">
        <w:rPr>
          <w:rFonts w:ascii="Calibri" w:eastAsia="PMingLiU" w:hAnsi="Calibri" w:cs="Calibri" w:hint="eastAsia"/>
          <w:color w:val="000000"/>
          <w:sz w:val="24"/>
          <w:szCs w:val="24"/>
          <w:lang w:eastAsia="zh-TW"/>
        </w:rPr>
        <w:t>找到和閱讀他們感興趣的東西</w:t>
      </w:r>
    </w:p>
    <w:p w:rsidR="002D7AC6" w:rsidRPr="00A33062" w:rsidRDefault="002D7AC6" w:rsidP="002D7AC6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</w:rPr>
      </w:pPr>
      <w:r w:rsidRPr="00A33062">
        <w:rPr>
          <w:rFonts w:ascii="Calibri" w:eastAsia="PMingLiU" w:hAnsi="Calibri" w:cs="Calibri" w:hint="eastAsia"/>
          <w:iCs/>
          <w:color w:val="000000" w:themeColor="text1"/>
          <w:sz w:val="24"/>
          <w:szCs w:val="24"/>
          <w:lang w:eastAsia="zh-TW"/>
        </w:rPr>
        <w:t>記錄他們的讀書進</w:t>
      </w:r>
      <w:r w:rsidRPr="00A33062">
        <w:rPr>
          <w:rFonts w:ascii="PMingLiU" w:eastAsia="PMingLiU" w:hAnsi="PMingLiU" w:cs="Calibri" w:hint="eastAsia"/>
          <w:iCs/>
          <w:color w:val="000000" w:themeColor="text1"/>
          <w:sz w:val="24"/>
          <w:szCs w:val="24"/>
          <w:lang w:eastAsia="zh-CN"/>
        </w:rPr>
        <w:t>度</w:t>
      </w:r>
    </w:p>
    <w:p w:rsidR="002D7AC6" w:rsidRPr="00A33062" w:rsidRDefault="002D7AC6" w:rsidP="002D7AC6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  <w:lang w:eastAsia="zh-TW"/>
        </w:rPr>
      </w:pPr>
      <w:r w:rsidRPr="00A33062">
        <w:rPr>
          <w:rFonts w:ascii="Calibri" w:eastAsia="PMingLiU" w:hAnsi="Calibri" w:cs="Calibri" w:hint="eastAsia"/>
          <w:color w:val="000000"/>
          <w:sz w:val="24"/>
          <w:szCs w:val="24"/>
          <w:lang w:eastAsia="zh-TW"/>
        </w:rPr>
        <w:t>與加拿大其它的孩子聯絡並分享</w:t>
      </w:r>
    </w:p>
    <w:p w:rsidR="002D7AC6" w:rsidRPr="00A33062" w:rsidRDefault="002D7AC6" w:rsidP="002D7AC6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</w:rPr>
      </w:pPr>
      <w:r w:rsidRPr="00A33062">
        <w:rPr>
          <w:rFonts w:ascii="Calibri" w:eastAsia="PMingLiU" w:hAnsi="Calibri" w:cs="Calibri" w:hint="eastAsia"/>
          <w:color w:val="000000"/>
          <w:sz w:val="24"/>
          <w:szCs w:val="24"/>
          <w:lang w:eastAsia="zh-TW"/>
        </w:rPr>
        <w:t>線上讀書</w:t>
      </w:r>
    </w:p>
    <w:p w:rsidR="002D7AC6" w:rsidRPr="00A33062" w:rsidRDefault="002D7AC6" w:rsidP="002D7AC6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</w:rPr>
      </w:pPr>
      <w:r w:rsidRPr="00A33062">
        <w:rPr>
          <w:rFonts w:ascii="Calibri" w:eastAsia="PMingLiU" w:hAnsi="Calibri" w:cs="Calibri" w:hint="eastAsia"/>
          <w:color w:val="000000"/>
          <w:sz w:val="24"/>
          <w:szCs w:val="24"/>
          <w:lang w:eastAsia="zh-TW"/>
        </w:rPr>
        <w:t>參加相關活動</w:t>
      </w:r>
    </w:p>
    <w:p w:rsidR="002D7AC6" w:rsidRPr="00A33062" w:rsidRDefault="002D7AC6" w:rsidP="002D7AC6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</w:rPr>
      </w:pPr>
      <w:r w:rsidRPr="00A33062">
        <w:rPr>
          <w:rFonts w:ascii="Calibri" w:eastAsia="PMingLiU" w:hAnsi="Calibri" w:cs="Calibri" w:hint="eastAsia"/>
          <w:color w:val="000000"/>
          <w:sz w:val="24"/>
          <w:szCs w:val="24"/>
          <w:lang w:eastAsia="zh-TW"/>
        </w:rPr>
        <w:t>收集貼紙</w:t>
      </w:r>
    </w:p>
    <w:p w:rsidR="002D7AC6" w:rsidRPr="00A33062" w:rsidRDefault="002D7AC6" w:rsidP="002D7AC6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  <w:lang w:eastAsia="zh-TW"/>
        </w:rPr>
      </w:pPr>
      <w:r w:rsidRPr="00A33062">
        <w:rPr>
          <w:rFonts w:ascii="Calibri" w:eastAsia="PMingLiU" w:hAnsi="Calibri" w:cs="Calibri" w:hint="eastAsia"/>
          <w:iCs/>
          <w:color w:val="000000" w:themeColor="text1"/>
          <w:sz w:val="24"/>
          <w:szCs w:val="24"/>
          <w:lang w:eastAsia="zh-TW"/>
        </w:rPr>
        <w:t>寫笑話</w:t>
      </w:r>
      <w:r w:rsidRPr="00A33062">
        <w:rPr>
          <w:rFonts w:ascii="MS Mincho" w:eastAsia="MS Mincho" w:hAnsi="MS Mincho" w:cs="MS Mincho" w:hint="eastAsia"/>
          <w:iCs/>
          <w:color w:val="000000" w:themeColor="text1"/>
          <w:sz w:val="24"/>
          <w:szCs w:val="24"/>
          <w:lang w:eastAsia="zh-TW"/>
        </w:rPr>
        <w:t>、</w:t>
      </w:r>
      <w:r w:rsidRPr="00A33062">
        <w:rPr>
          <w:rFonts w:ascii="Calibri" w:eastAsia="PMingLiU" w:hAnsi="Calibri" w:cs="Calibri" w:hint="eastAsia"/>
          <w:iCs/>
          <w:color w:val="000000" w:themeColor="text1"/>
          <w:sz w:val="24"/>
          <w:szCs w:val="24"/>
          <w:lang w:eastAsia="zh-TW"/>
        </w:rPr>
        <w:t>故事</w:t>
      </w:r>
      <w:r w:rsidRPr="00A33062">
        <w:rPr>
          <w:rFonts w:ascii="PMingLiU" w:eastAsia="PMingLiU" w:hAnsi="PMingLiU" w:cs="Calibri" w:hint="eastAsia"/>
          <w:iCs/>
          <w:color w:val="000000" w:themeColor="text1"/>
          <w:sz w:val="24"/>
          <w:szCs w:val="24"/>
          <w:lang w:eastAsia="zh-TW"/>
        </w:rPr>
        <w:t>和書評</w:t>
      </w:r>
      <w:r w:rsidRPr="00A33062">
        <w:rPr>
          <w:rFonts w:ascii="Calibri" w:eastAsia="PMingLiU" w:hAnsi="Calibri" w:cs="Calibri" w:hint="eastAsia"/>
          <w:iCs/>
          <w:color w:val="000000" w:themeColor="text1"/>
          <w:sz w:val="24"/>
          <w:szCs w:val="24"/>
          <w:lang w:eastAsia="zh-TW"/>
        </w:rPr>
        <w:t>等等</w:t>
      </w:r>
    </w:p>
    <w:p w:rsidR="002D7AC6" w:rsidRPr="00A33062" w:rsidRDefault="002D7AC6" w:rsidP="002D7AC6">
      <w:pPr>
        <w:rPr>
          <w:rFonts w:ascii="Calibri" w:hAnsi="Calibri" w:cs="Calibri"/>
          <w:iCs/>
          <w:color w:val="000000" w:themeColor="text1"/>
          <w:lang w:eastAsia="zh-TW"/>
        </w:rPr>
      </w:pPr>
      <w:r w:rsidRPr="00A33062">
        <w:rPr>
          <w:rFonts w:ascii="Calibri" w:eastAsia="PMingLiU" w:hAnsi="Calibri" w:cs="Calibri" w:hint="eastAsia"/>
          <w:iCs/>
          <w:color w:val="000000" w:themeColor="text1"/>
          <w:lang w:eastAsia="zh-TW"/>
        </w:rPr>
        <w:t>每個參加活動的人都會找到自己</w:t>
      </w:r>
      <w:r w:rsidRPr="00A33062">
        <w:rPr>
          <w:rFonts w:ascii="PMingLiU" w:eastAsia="PMingLiU" w:hAnsi="PMingLiU" w:cs="Calibri" w:hint="eastAsia"/>
          <w:iCs/>
          <w:color w:val="000000" w:themeColor="text1"/>
          <w:lang w:eastAsia="zh-CN"/>
        </w:rPr>
        <w:t>喜歡</w:t>
      </w:r>
      <w:r w:rsidRPr="00A33062">
        <w:rPr>
          <w:rFonts w:ascii="Calibri" w:eastAsia="PMingLiU" w:hAnsi="Calibri" w:cs="Calibri" w:hint="eastAsia"/>
          <w:iCs/>
          <w:color w:val="000000" w:themeColor="text1"/>
          <w:lang w:eastAsia="zh-TW"/>
        </w:rPr>
        <w:t>的東西，包括有印刷品閱讀障礙的孩子們以及學前班的孩子們和他們的家庭。</w:t>
      </w:r>
    </w:p>
    <w:p w:rsidR="002D7AC6" w:rsidRPr="0066518B" w:rsidRDefault="002D7AC6" w:rsidP="002D7AC6">
      <w:r w:rsidRPr="00A33062">
        <w:rPr>
          <w:rFonts w:ascii="Calibri" w:hAnsi="Calibri" w:cs="Calibri"/>
          <w:color w:val="000000"/>
          <w:lang w:eastAsia="zh-TW"/>
        </w:rPr>
        <w:br/>
      </w:r>
      <w:r w:rsidRPr="00A33062">
        <w:rPr>
          <w:rFonts w:ascii="Arial" w:eastAsia="PMingLiU" w:hAnsi="Arial" w:cs="Arial" w:hint="eastAsia"/>
          <w:color w:val="000000"/>
          <w:lang w:eastAsia="zh-TW"/>
        </w:rPr>
        <w:t>諮詢當地公共圖書館的工作人員，</w:t>
      </w:r>
      <w:r w:rsidRPr="00A33062">
        <w:rPr>
          <w:rFonts w:ascii="PMingLiU" w:eastAsia="PMingLiU" w:hAnsi="PMingLiU" w:cs="Arial" w:hint="eastAsia"/>
          <w:color w:val="000000"/>
          <w:lang w:eastAsia="zh-TW"/>
        </w:rPr>
        <w:t>了解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這個夏天你的孩子</w:t>
      </w:r>
      <w:r w:rsidRPr="00A33062">
        <w:rPr>
          <w:rFonts w:ascii="PMingLiU" w:eastAsia="PMingLiU" w:hAnsi="PMingLiU" w:cs="Arial" w:hint="eastAsia"/>
          <w:color w:val="000000"/>
          <w:lang w:eastAsia="zh-TW"/>
        </w:rPr>
        <w:t>怎樣參加</w:t>
      </w:r>
      <w:r w:rsidRPr="00A33062">
        <w:rPr>
          <w:rFonts w:ascii="PMingLiU" w:eastAsia="PMingLiU" w:hAnsi="PMingLiU" w:cs="Arial"/>
          <w:color w:val="000000"/>
          <w:lang w:eastAsia="zh-TW"/>
        </w:rPr>
        <w:t>TD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暑假讀書俱樂部並獲取免費宣傳材料！</w:t>
      </w:r>
    </w:p>
    <w:p w:rsidR="009A65F5" w:rsidRDefault="00941912" w:rsidP="00FD2894">
      <w:pPr>
        <w:shd w:val="clear" w:color="auto" w:fill="FFFFFF"/>
        <w:bidi/>
        <w:spacing w:line="300" w:lineRule="atLeast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0C0A5" wp14:editId="225B22A1">
                <wp:simplePos x="0" y="0"/>
                <wp:positionH relativeFrom="column">
                  <wp:posOffset>770890</wp:posOffset>
                </wp:positionH>
                <wp:positionV relativeFrom="paragraph">
                  <wp:posOffset>577850</wp:posOffset>
                </wp:positionV>
                <wp:extent cx="2988310" cy="321310"/>
                <wp:effectExtent l="0" t="0" r="0" b="8890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12" w:rsidRPr="00074D6B" w:rsidRDefault="00941912" w:rsidP="00941912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bookmarkStart w:id="0" w:name="_GoBack"/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bookmarkEnd w:id="0"/>
                          <w:p w:rsidR="00941912" w:rsidRPr="00074D6B" w:rsidRDefault="00941912" w:rsidP="0094191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0C0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0.7pt;margin-top:45.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" filled="f" stroked="f">
                <v:textbox>
                  <w:txbxContent>
                    <w:p w:rsidR="00941912" w:rsidRPr="00074D6B" w:rsidRDefault="00941912" w:rsidP="00941912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bookmarkStart w:id="1" w:name="_GoBack"/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bookmarkEnd w:id="1"/>
                    <w:p w:rsidR="00941912" w:rsidRPr="00074D6B" w:rsidRDefault="00941912" w:rsidP="00941912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65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EB" w:rsidRDefault="00142EEB" w:rsidP="00142EEB">
      <w:r>
        <w:separator/>
      </w:r>
    </w:p>
  </w:endnote>
  <w:endnote w:type="continuationSeparator" w:id="0">
    <w:p w:rsidR="00142EEB" w:rsidRDefault="00142EEB" w:rsidP="0014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0307EC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0280C96C" wp14:editId="21BBD847">
          <wp:simplePos x="0" y="0"/>
          <wp:positionH relativeFrom="column">
            <wp:posOffset>863600</wp:posOffset>
          </wp:positionH>
          <wp:positionV relativeFrom="paragraph">
            <wp:posOffset>-1327150</wp:posOffset>
          </wp:positionV>
          <wp:extent cx="5943600" cy="19011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EB" w:rsidRDefault="00142EEB" w:rsidP="00142EEB">
      <w:r>
        <w:separator/>
      </w:r>
    </w:p>
  </w:footnote>
  <w:footnote w:type="continuationSeparator" w:id="0">
    <w:p w:rsidR="00142EEB" w:rsidRDefault="00142EEB" w:rsidP="0014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142EEB">
    <w:pPr>
      <w:pStyle w:val="Header"/>
    </w:pPr>
    <w:r>
      <w:rPr>
        <w:noProof/>
        <w:lang w:val="en-CA" w:eastAsia="en-CA"/>
      </w:rPr>
      <w:drawing>
        <wp:inline distT="0" distB="0" distL="0" distR="0">
          <wp:extent cx="4191000" cy="1611923"/>
          <wp:effectExtent l="0" t="0" r="0" b="7620"/>
          <wp:docPr id="2" name="Picture 2" descr="https://images.prismic.io/tdsrcstaff%2F6b41ade7-74b7-484b-bd2a-1019a3d275e0_tdsrc_letterhead_logo_en_dec17.jpg?auto=compress,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mages.prismic.io/tdsrcstaff%2F6b41ade7-74b7-484b-bd2a-1019a3d275e0_tdsrc_letterhead_logo_en_dec17.jpg?auto=compress,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1793" cy="161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2EEB" w:rsidRDefault="0014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AD3"/>
    <w:multiLevelType w:val="hybridMultilevel"/>
    <w:tmpl w:val="E10E70C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EB"/>
    <w:rsid w:val="000307EC"/>
    <w:rsid w:val="00142EEB"/>
    <w:rsid w:val="002D7AC6"/>
    <w:rsid w:val="00941912"/>
    <w:rsid w:val="009A65F5"/>
    <w:rsid w:val="00A1062D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95D581"/>
  <w15:chartTrackingRefBased/>
  <w15:docId w15:val="{731D146C-5E66-47EC-9EA7-37F6FE80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EEB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EEB"/>
  </w:style>
  <w:style w:type="paragraph" w:styleId="Footer">
    <w:name w:val="footer"/>
    <w:basedOn w:val="Normal"/>
    <w:link w:val="Foot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EEB"/>
  </w:style>
  <w:style w:type="paragraph" w:styleId="NormalWeb">
    <w:name w:val="Normal (Web)"/>
    <w:basedOn w:val="Normal"/>
    <w:uiPriority w:val="99"/>
    <w:unhideWhenUsed/>
    <w:rsid w:val="00FD28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FD289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6</cp:revision>
  <dcterms:created xsi:type="dcterms:W3CDTF">2023-04-26T11:50:00Z</dcterms:created>
  <dcterms:modified xsi:type="dcterms:W3CDTF">2023-04-26T13:11:00Z</dcterms:modified>
</cp:coreProperties>
</file>